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1719F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4D31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D31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4D311D">
        <w:rPr>
          <w:rFonts w:ascii="Times New Roman" w:eastAsia="Times New Roman" w:hAnsi="Times New Roman" w:cs="Times New Roman"/>
          <w:bCs/>
        </w:rPr>
        <w:t>05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4D311D">
        <w:rPr>
          <w:rFonts w:ascii="Times New Roman" w:eastAsia="Times New Roman" w:hAnsi="Times New Roman" w:cs="Times New Roman"/>
          <w:bCs/>
        </w:rPr>
        <w:t>июня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11D" w:rsidRPr="004D311D" w:rsidRDefault="004D311D" w:rsidP="004D311D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>Марьина В.А. (рег. № 184.43) на основании личного заявления.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1D" w:rsidRPr="00E85E8E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1D" w:rsidRPr="004D311D" w:rsidRDefault="004D311D" w:rsidP="004D311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11D">
        <w:rPr>
          <w:rFonts w:ascii="Times New Roman" w:eastAsia="Times New Roman" w:hAnsi="Times New Roman" w:cs="Times New Roman"/>
        </w:rPr>
        <w:t>Раванд Н.Р.</w:t>
      </w:r>
      <w:r w:rsidRP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выходе из членов 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>Марьина В.А. (рег. № 184.43) на основании личного заявления.</w:t>
      </w:r>
    </w:p>
    <w:p w:rsidR="004D311D" w:rsidRPr="009C0E98" w:rsidRDefault="004D311D" w:rsidP="004D31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1D" w:rsidRPr="003B21E3" w:rsidRDefault="004D311D" w:rsidP="004D31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98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>Марьина В.А. (рег. № 184.43)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4D311D" w:rsidRPr="00E85E8E" w:rsidRDefault="004D311D" w:rsidP="004D31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1D" w:rsidRPr="00625C5D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11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4543F"/>
    <w:multiLevelType w:val="hybridMultilevel"/>
    <w:tmpl w:val="64E4E5A8"/>
    <w:lvl w:ilvl="0" w:tplc="297CE5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5"/>
  </w:num>
  <w:num w:numId="27">
    <w:abstractNumId w:val="3"/>
  </w:num>
  <w:num w:numId="28">
    <w:abstractNumId w:val="27"/>
  </w:num>
  <w:num w:numId="29">
    <w:abstractNumId w:val="14"/>
  </w:num>
  <w:num w:numId="30">
    <w:abstractNumId w:val="4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311D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676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1719F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72C"/>
    <w:rsid w:val="00DB6C14"/>
    <w:rsid w:val="00DD67BE"/>
    <w:rsid w:val="00DE04A8"/>
    <w:rsid w:val="00DE323B"/>
    <w:rsid w:val="00DE3C23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657-74D9-4C26-8F29-8C074044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2</cp:revision>
  <cp:lastPrinted>2025-05-27T14:00:00Z</cp:lastPrinted>
  <dcterms:created xsi:type="dcterms:W3CDTF">2025-06-06T08:51:00Z</dcterms:created>
  <dcterms:modified xsi:type="dcterms:W3CDTF">2025-06-06T08:51:00Z</dcterms:modified>
</cp:coreProperties>
</file>